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E820">
      <w:pPr>
        <w:spacing w:line="480" w:lineRule="atLeast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0" w:name="_Toc480793848"/>
      <w:bookmarkStart w:id="1" w:name="_Toc350864525"/>
      <w:r>
        <w:rPr>
          <w:rFonts w:hint="eastAsia" w:asciiTheme="minorEastAsia" w:hAnsiTheme="minorEastAsia" w:eastAsiaTheme="minorEastAsia" w:cstheme="minorEastAsia"/>
          <w:sz w:val="44"/>
          <w:szCs w:val="44"/>
          <w:lang w:val="zh-CN"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</w:t>
      </w:r>
    </w:p>
    <w:p w14:paraId="6BA4047A">
      <w:pPr>
        <w:ind w:firstLine="2160" w:firstLineChars="300"/>
        <w:jc w:val="both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 w14:paraId="441ECC8F">
      <w:pPr>
        <w:ind w:firstLine="2160" w:firstLineChars="300"/>
        <w:jc w:val="both"/>
        <w:rPr>
          <w:rFonts w:hint="eastAsia" w:ascii="宋体" w:hAnsi="宋体" w:eastAsia="宋体" w:cs="宋体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sz w:val="72"/>
          <w:szCs w:val="72"/>
          <w:lang w:val="en-US" w:eastAsia="zh-CN"/>
        </w:rPr>
        <w:t>报价文件</w:t>
      </w:r>
    </w:p>
    <w:p w14:paraId="121A462A">
      <w:pPr>
        <w:rPr>
          <w:rFonts w:hint="eastAsia" w:ascii="宋体" w:hAnsi="宋体" w:eastAsia="宋体" w:cs="宋体"/>
          <w:lang w:val="en-US" w:eastAsia="zh-CN"/>
        </w:rPr>
      </w:pPr>
    </w:p>
    <w:p w14:paraId="2701414D">
      <w:pPr>
        <w:rPr>
          <w:rFonts w:hint="eastAsia" w:ascii="宋体" w:hAnsi="宋体" w:eastAsia="宋体" w:cs="宋体"/>
          <w:lang w:val="en-US" w:eastAsia="zh-CN"/>
        </w:rPr>
      </w:pPr>
    </w:p>
    <w:p w14:paraId="23281453">
      <w:pPr>
        <w:rPr>
          <w:rFonts w:hint="eastAsia" w:ascii="宋体" w:hAnsi="宋体" w:eastAsia="宋体" w:cs="宋体"/>
          <w:lang w:val="en-US" w:eastAsia="zh-CN"/>
        </w:rPr>
      </w:pPr>
    </w:p>
    <w:p w14:paraId="61CC3ECD">
      <w:pPr>
        <w:rPr>
          <w:rFonts w:hint="eastAsia" w:ascii="宋体" w:hAnsi="宋体" w:eastAsia="宋体" w:cs="宋体"/>
          <w:lang w:val="en-US" w:eastAsia="zh-CN"/>
        </w:rPr>
      </w:pPr>
    </w:p>
    <w:p w14:paraId="0EE4170C">
      <w:pPr>
        <w:rPr>
          <w:rFonts w:hint="eastAsia" w:ascii="宋体" w:hAnsi="宋体" w:eastAsia="宋体" w:cs="宋体"/>
          <w:lang w:val="en-US" w:eastAsia="zh-CN"/>
        </w:rPr>
      </w:pPr>
    </w:p>
    <w:p w14:paraId="513877EE">
      <w:pPr>
        <w:rPr>
          <w:rFonts w:hint="eastAsia" w:ascii="宋体" w:hAnsi="宋体" w:eastAsia="宋体" w:cs="宋体"/>
          <w:lang w:val="en-US" w:eastAsia="zh-CN"/>
        </w:rPr>
      </w:pPr>
    </w:p>
    <w:p w14:paraId="2102B1DF">
      <w:pPr>
        <w:rPr>
          <w:rFonts w:hint="eastAsia" w:ascii="宋体" w:hAnsi="宋体" w:eastAsia="宋体" w:cs="宋体"/>
          <w:lang w:val="en-US" w:eastAsia="zh-CN"/>
        </w:rPr>
      </w:pPr>
    </w:p>
    <w:p w14:paraId="2CEC34DC"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32D45A1C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办公网络及办公系统技术服务</w:t>
      </w:r>
    </w:p>
    <w:p w14:paraId="39ECECD7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供应商名称：</w:t>
      </w:r>
      <w:r>
        <w:rPr>
          <w:rFonts w:hint="eastAsia" w:ascii="宋体" w:hAnsi="宋体" w:cs="宋体"/>
          <w:b w:val="0"/>
          <w:bCs w:val="0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</w:t>
      </w:r>
    </w:p>
    <w:p w14:paraId="4E18F4AB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   期：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 w14:paraId="50F3CE9C"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70B4F9A2">
      <w:pPr>
        <w:pStyle w:val="5"/>
        <w:rPr>
          <w:rFonts w:hint="eastAsia"/>
          <w:lang w:val="en-US" w:eastAsia="zh-CN"/>
        </w:rPr>
      </w:pPr>
    </w:p>
    <w:p w14:paraId="126BDAA0">
      <w:pPr>
        <w:pStyle w:val="5"/>
        <w:rPr>
          <w:rFonts w:hint="eastAsia"/>
          <w:lang w:val="en-US" w:eastAsia="zh-CN"/>
        </w:rPr>
      </w:pPr>
    </w:p>
    <w:p w14:paraId="2F37C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223603F">
      <w:pPr>
        <w:pStyle w:val="5"/>
        <w:rPr>
          <w:rFonts w:hint="eastAsia"/>
          <w:lang w:eastAsia="zh-CN"/>
        </w:rPr>
      </w:pPr>
    </w:p>
    <w:bookmarkEnd w:id="0"/>
    <w:bookmarkEnd w:id="1"/>
    <w:p w14:paraId="743089A2">
      <w:pPr>
        <w:tabs>
          <w:tab w:val="left" w:pos="1080"/>
        </w:tabs>
        <w:spacing w:line="400" w:lineRule="exact"/>
        <w:ind w:firstLine="4411" w:firstLineChars="1373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 w14:paraId="40E9AABF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（一）报价函</w:t>
      </w:r>
    </w:p>
    <w:p w14:paraId="620C21A4">
      <w:pPr>
        <w:spacing w:line="46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达州市特种设备监督检验所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：</w:t>
      </w:r>
    </w:p>
    <w:p w14:paraId="244650C5">
      <w:pPr>
        <w:spacing w:line="460" w:lineRule="exact"/>
        <w:ind w:firstLine="735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1.我单位全面研究了你单位“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”项目</w:t>
      </w:r>
      <w:r>
        <w:rPr>
          <w:rFonts w:hint="eastAsia" w:asciiTheme="minorEastAsia" w:hAnsiTheme="minorEastAsia" w:eastAsiaTheme="minorEastAsia" w:cstheme="minorEastAsia"/>
          <w:sz w:val="32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通知书，决定参加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贵单位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组织的本项目报价。我方授权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（姓名、职务）代表我方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（报价单位的名称）全权处理本项目报价的有关事宜。</w:t>
      </w:r>
    </w:p>
    <w:p w14:paraId="0050A627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2.一旦我方成交，我方将严格履行合同规定的责任和义务，保证于合同签字生效后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按要求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完成项目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产品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的生产和运输，并交付买方验收、使用。</w:t>
      </w:r>
    </w:p>
    <w:p w14:paraId="0F6C1F85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3.我方愿意提供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贵单位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可能另外要求的，与报价有关的文件资料，并保证我方已提供和将要提供的文件资料是真实、准确的。</w:t>
      </w:r>
    </w:p>
    <w:p w14:paraId="011EEEB6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4.我方完全理解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贵单位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不一定将合同授予最低报价的供应商的行为。</w:t>
      </w:r>
    </w:p>
    <w:p w14:paraId="216BB448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5.本次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，我方报价有效期为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通知书规定的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之日后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90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天。</w:t>
      </w:r>
    </w:p>
    <w:p w14:paraId="2B2172C4">
      <w:pPr>
        <w:adjustRightInd w:val="0"/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3DE73CEF">
      <w:pPr>
        <w:adjustRightInd w:val="0"/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（盖章）</w:t>
      </w:r>
    </w:p>
    <w:p w14:paraId="189C5838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法定代表人或授权代表（签字或盖章）：</w:t>
      </w:r>
    </w:p>
    <w:p w14:paraId="078265D8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通讯地址：</w:t>
      </w:r>
    </w:p>
    <w:p w14:paraId="6701D3CB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邮政编码：</w:t>
      </w:r>
    </w:p>
    <w:p w14:paraId="602F3C96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</w:p>
    <w:p w14:paraId="5679B987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传    真：</w:t>
      </w:r>
    </w:p>
    <w:p w14:paraId="0FD26A76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开户银行：</w:t>
      </w:r>
    </w:p>
    <w:p w14:paraId="0E2273A8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帐    号：</w:t>
      </w:r>
    </w:p>
    <w:p w14:paraId="27B5A92C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收款单位：</w:t>
      </w:r>
    </w:p>
    <w:p w14:paraId="2801712B">
      <w:pPr>
        <w:spacing w:line="48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 期：</w:t>
      </w:r>
    </w:p>
    <w:p w14:paraId="259624F2">
      <w:pPr>
        <w:spacing w:line="48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3FDF636"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40DE569B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（二）法定代表人授权书</w:t>
      </w:r>
    </w:p>
    <w:p w14:paraId="32901DEE"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78211FD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达州市特种设备监督检验所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430DC3CE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本授权声明：                     （单位名称）          .（法定代表人姓名、职务）授权            （被授权人姓名、职务）为我方“              ”项目报价活动的合法代表，以我方名义全权处理该项目有关报价、签订合同以及执行合同等一切事宜。</w:t>
      </w:r>
    </w:p>
    <w:p w14:paraId="0EC6AFAF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2E1564C5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4D2FCD3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2017556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供应商名称：         （盖章）</w:t>
      </w:r>
    </w:p>
    <w:p w14:paraId="40014355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C04B668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法定代表人（签字或盖章）：</w:t>
      </w:r>
    </w:p>
    <w:p w14:paraId="615AFB54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FA79BAB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授权代表签字：</w:t>
      </w:r>
    </w:p>
    <w:p w14:paraId="70174276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A5B094B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 期：</w:t>
      </w:r>
    </w:p>
    <w:p w14:paraId="16E502D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3C0C040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7E8E715F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3DE12483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2974CF56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7BB791D8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3CB6D87A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5346232A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58CF37AE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21F961A2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607FCEDF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5A729635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7FBA79CC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25DD96BF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（三）承诺函</w:t>
      </w:r>
    </w:p>
    <w:p w14:paraId="15CEB4E0"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7AD799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达州市特种设备监督检验所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253C3832">
      <w:pPr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本公司作为参加本次</w:t>
      </w:r>
      <w:r>
        <w:rPr>
          <w:rFonts w:hint="eastAsia" w:asciiTheme="minorEastAsia" w:hAnsiTheme="minorEastAsia" w:eastAsiaTheme="minorEastAsia" w:cstheme="minorEastAsia"/>
          <w:sz w:val="32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的供应商，郑重承诺具备以下条件（《政府采购法》第二十二条）：</w:t>
      </w:r>
    </w:p>
    <w:p w14:paraId="7A5B499E">
      <w:pPr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（一）具有独立承担民事责任的能力；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（二）具有良好的商业信誉和健全的财务会计制度；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（三）具有履行合同所必需的设备和专业技术能力；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（四）有依法缴纳税收和社会保障资金的良好记录；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（五）参加政府采购活动前三年内，在经营活动中没有重大违法记录；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本公司对上述承诺的真实性负责。如有虚假，将依法承担相应责任。</w:t>
      </w:r>
    </w:p>
    <w:p w14:paraId="24A5F9B0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</w:t>
      </w:r>
    </w:p>
    <w:p w14:paraId="5933359E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8BE6BF2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供应商名称：               （盖章）</w:t>
      </w:r>
    </w:p>
    <w:p w14:paraId="226FCC55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法定代表人或授权代表（签字或盖章）：</w:t>
      </w:r>
    </w:p>
    <w:p w14:paraId="687048E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期:      年    月    日</w:t>
      </w:r>
    </w:p>
    <w:p w14:paraId="2E5498B1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287" w:bottom="1304" w:left="1440" w:header="851" w:footer="992" w:gutter="0"/>
          <w:pgNumType w:fmt="numberInDash"/>
          <w:cols w:space="720" w:num="1"/>
          <w:titlePg/>
          <w:docGrid w:linePitch="312" w:charSpace="0"/>
        </w:sectPr>
      </w:pPr>
    </w:p>
    <w:p w14:paraId="5E3CFC04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(四)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商务应答表</w:t>
      </w:r>
    </w:p>
    <w:p w14:paraId="44660DDB">
      <w:pPr>
        <w:adjustRightInd w:val="0"/>
        <w:spacing w:line="48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150"/>
        <w:gridCol w:w="2325"/>
        <w:gridCol w:w="1650"/>
        <w:gridCol w:w="1293"/>
      </w:tblGrid>
      <w:tr w14:paraId="1F2C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4CB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18D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内容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FD0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采购要求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C4C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投标应答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640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 w14:paraId="49F4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942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bookmarkStart w:id="2" w:name="_GoBack" w:colFirst="0" w:colLast="1"/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60B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采购期限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048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2EA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C53E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0F5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F4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D89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服务地点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B44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540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4445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F53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D43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8A7D"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付款方式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DE5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0F8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5F28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30D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61B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4398"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技术服务内容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B7F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F9E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E4E3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2696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EAC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D091"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技术服务要求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AC3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F0A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903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47C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112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3C85"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验收标准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3AF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27F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ED3F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bookmarkEnd w:id="2"/>
    </w:tbl>
    <w:p w14:paraId="4B57EDD3">
      <w:pPr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05E52B8C">
      <w:pPr>
        <w:ind w:left="643" w:hanging="643" w:hanging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供应商必须据实填写（备注中可注明是否响应，也可注明正、负或无偏离），不得虚假响应，否则将取消其投标或成交资格，并按有关规定进行处罚。</w:t>
      </w:r>
    </w:p>
    <w:p w14:paraId="3A733E2B">
      <w:pPr>
        <w:adjustRightInd w:val="0"/>
        <w:spacing w:line="32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185B8984">
      <w:pPr>
        <w:adjustRightInd w:val="0"/>
        <w:spacing w:line="40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4FB45AB2">
      <w:pPr>
        <w:adjustRightInd w:val="0"/>
        <w:spacing w:line="40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439A9A07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供应商名称：             （盖章）</w:t>
      </w:r>
    </w:p>
    <w:p w14:paraId="3F8D7AC0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法定代表人或授权代表（签字）：</w:t>
      </w:r>
    </w:p>
    <w:p w14:paraId="4937D8F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期：      年    月     日</w:t>
      </w:r>
    </w:p>
    <w:p w14:paraId="56619137">
      <w:pPr>
        <w:adjustRightInd w:val="0"/>
        <w:spacing w:line="40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437DFB75">
      <w:pPr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br w:type="page"/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报价一览表</w:t>
      </w:r>
    </w:p>
    <w:p w14:paraId="7E83092C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项目名称：办公网络及办公系统技术服务</w:t>
      </w:r>
    </w:p>
    <w:p w14:paraId="5EBC6F84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3027"/>
        <w:gridCol w:w="2396"/>
        <w:gridCol w:w="2669"/>
      </w:tblGrid>
      <w:tr w14:paraId="62936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31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46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71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费用（元/年）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5F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7FEE8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17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C2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lang w:eastAsia="zh-CN"/>
              </w:rPr>
              <w:t>办公网络及办公系统技术服务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A9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8C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办公网络系统及硬件设备维护、计算机硬件及操作系统维护、办公设备、LED电子屏硬件及显示系统技术维护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服务</w:t>
            </w:r>
          </w:p>
        </w:tc>
      </w:tr>
    </w:tbl>
    <w:p w14:paraId="1FD121FB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55974C6"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备注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</w:p>
    <w:p w14:paraId="3AF339A9">
      <w:pPr>
        <w:jc w:val="left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所有报价均用人民币表示,其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报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价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包含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运输、安装、调试、检验、培训、税金和保险等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费用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eastAsia="zh-CN"/>
        </w:rPr>
        <w:t>。</w:t>
      </w:r>
    </w:p>
    <w:p w14:paraId="1AAFA635">
      <w:pP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2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请供应商依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照此表报价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eastAsia="zh-CN"/>
        </w:rPr>
        <w:t>。</w:t>
      </w:r>
    </w:p>
    <w:p w14:paraId="069C8BC3">
      <w:pP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成交供应商的报价，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即为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签订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履行合同的价格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。</w:t>
      </w:r>
    </w:p>
    <w:p w14:paraId="46C11864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val="en-US" w:eastAsia="zh-CN"/>
        </w:rPr>
        <w:t>4.未尽事宜，须经双方协商同意后签订补充协议。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</w:p>
    <w:p w14:paraId="24CDB78C">
      <w:pPr>
        <w:pStyle w:val="5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7B61C34">
      <w:pPr>
        <w:pStyle w:val="5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E2FD315">
      <w:pPr>
        <w:adjustRightInd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（盖章）</w:t>
      </w:r>
    </w:p>
    <w:p w14:paraId="1B46C294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法定代表人授权代表（签字或盖章）：</w:t>
      </w:r>
    </w:p>
    <w:p w14:paraId="43019502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期：      年    月     日</w:t>
      </w:r>
    </w:p>
    <w:p w14:paraId="06661B7D">
      <w:pPr>
        <w:pStyle w:val="2"/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</w:p>
    <w:p w14:paraId="5CC39636">
      <w:pPr>
        <w:spacing w:line="480" w:lineRule="atLeas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A2E4C99"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6" w:type="default"/>
      <w:footerReference r:id="rId7" w:type="even"/>
      <w:pgSz w:w="11907" w:h="16840"/>
      <w:pgMar w:top="1418" w:right="1007" w:bottom="1304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EA88A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107CB">
                          <w:pPr>
                            <w:pStyle w:val="3"/>
                            <w:rPr>
                              <w:rFonts w:hint="eastAsia" w:ascii="宋体" w:hAnsi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A107CB">
                    <w:pPr>
                      <w:pStyle w:val="3"/>
                      <w:rPr>
                        <w:rFonts w:hint="eastAsia" w:ascii="宋体" w:hAns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B62B6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21C119D0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CE848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DFE7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ADFE72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E2106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C4DA7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C4DA7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- 14 -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E076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4768E7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3D976"/>
    <w:multiLevelType w:val="singleLevel"/>
    <w:tmpl w:val="F923D97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3115"/>
    <w:rsid w:val="0C721AFB"/>
    <w:rsid w:val="20F82D02"/>
    <w:rsid w:val="36515557"/>
    <w:rsid w:val="4C052032"/>
    <w:rsid w:val="5EE61645"/>
    <w:rsid w:val="717C0033"/>
    <w:rsid w:val="7E1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80" w:lineRule="exact"/>
      <w:ind w:right="25" w:rightChars="12" w:firstLine="422" w:firstLineChars="175"/>
    </w:pPr>
    <w:rPr>
      <w:rFonts w:ascii="宋体" w:hAnsi="宋体"/>
      <w:b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1159</Words>
  <Characters>1171</Characters>
  <Lines>0</Lines>
  <Paragraphs>0</Paragraphs>
  <TotalTime>11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2025-03-11T09:02:00Z</dcterms:created>
  <dc:creator>Administrator</dc:creator>
  <cp:lastModifiedBy>阳儿</cp:lastModifiedBy>
  <dcterms:modified xsi:type="dcterms:W3CDTF">2025-04-08T08:39:07Z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eyJoZGlkIjoiODQ3ZDljNzg3NDkyYzZmZWJkNWY0MmYwOGQxMTQ4YzQiLCJ1c2VySWQiOiI0OTIyODU3NzcifQ==</vt:lpwstr>
  </property>
  <property fmtid="{D5CDD505-2E9C-101B-9397-08002B2CF9AE}" pid="4" name="ICV">
    <vt:lpwstr>4307F40BD3EC4B5397F9B18FBE16D2C8_12</vt:lpwstr>
  </property>
</Properties>
</file>